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7" w:rsidRPr="001258C1" w:rsidRDefault="00113067" w:rsidP="006C113D">
      <w:pPr>
        <w:pStyle w:val="Style6"/>
        <w:widowControl/>
        <w:numPr>
          <w:ilvl w:val="0"/>
          <w:numId w:val="9"/>
        </w:numPr>
        <w:tabs>
          <w:tab w:val="left" w:pos="1344"/>
        </w:tabs>
        <w:spacing w:before="48" w:line="298" w:lineRule="exact"/>
        <w:ind w:left="835"/>
        <w:rPr>
          <w:rStyle w:val="FontStyle18"/>
          <w:sz w:val="24"/>
          <w:szCs w:val="24"/>
          <w:lang w:val="uk-UA" w:eastAsia="uk-UA"/>
        </w:rPr>
      </w:pPr>
      <w:r w:rsidRPr="001258C1">
        <w:rPr>
          <w:rStyle w:val="FontStyle12"/>
          <w:rFonts w:ascii="Arial" w:hAnsi="Arial" w:cs="Arial"/>
          <w:b/>
          <w:sz w:val="24"/>
          <w:szCs w:val="24"/>
          <w:lang w:val="en-US" w:eastAsia="en-US"/>
        </w:rPr>
        <w:t>Course unit title</w:t>
      </w:r>
      <w:r w:rsidRPr="001258C1">
        <w:rPr>
          <w:rStyle w:val="FontStyle18"/>
          <w:sz w:val="24"/>
          <w:szCs w:val="24"/>
          <w:lang w:val="en-US" w:eastAsia="en-US"/>
        </w:rPr>
        <w:t xml:space="preserve">: Pedagogy of the </w:t>
      </w:r>
      <w:smartTag w:uri="urn:schemas-microsoft-com:office:smarttags" w:element="PlaceName">
        <w:smartTag w:uri="urn:schemas-microsoft-com:office:smarttags" w:element="place">
          <w:r w:rsidRPr="001258C1">
            <w:rPr>
              <w:rStyle w:val="FontStyle18"/>
              <w:sz w:val="24"/>
              <w:szCs w:val="24"/>
              <w:lang w:val="en-US" w:eastAsia="en-US"/>
            </w:rPr>
            <w:t>Higher</w:t>
          </w:r>
        </w:smartTag>
        <w:r w:rsidRPr="001258C1">
          <w:rPr>
            <w:rStyle w:val="FontStyle18"/>
            <w:sz w:val="24"/>
            <w:szCs w:val="24"/>
            <w:lang w:val="en-US" w:eastAsia="en-US"/>
          </w:rPr>
          <w:t xml:space="preserve"> </w:t>
        </w:r>
        <w:smartTag w:uri="urn:schemas-microsoft-com:office:smarttags" w:element="country-region">
          <w:r w:rsidRPr="001258C1">
            <w:rPr>
              <w:rStyle w:val="FontStyle18"/>
              <w:sz w:val="24"/>
              <w:szCs w:val="24"/>
              <w:lang w:val="en-US" w:eastAsia="en-US"/>
            </w:rPr>
            <w:t>School</w:t>
          </w:r>
        </w:smartTag>
      </w:smartTag>
    </w:p>
    <w:p w:rsidR="00113067" w:rsidRPr="001258C1" w:rsidRDefault="00113067" w:rsidP="006C113D">
      <w:pPr>
        <w:pStyle w:val="Style5"/>
        <w:widowControl/>
        <w:numPr>
          <w:ilvl w:val="0"/>
          <w:numId w:val="9"/>
        </w:numPr>
        <w:tabs>
          <w:tab w:val="left" w:pos="1344"/>
        </w:tabs>
        <w:spacing w:line="298" w:lineRule="exact"/>
        <w:ind w:left="835" w:firstLine="0"/>
        <w:jc w:val="left"/>
        <w:rPr>
          <w:rStyle w:val="FontStyle18"/>
          <w:sz w:val="24"/>
          <w:szCs w:val="24"/>
          <w:lang w:val="uk-UA" w:eastAsia="uk-UA"/>
        </w:rPr>
      </w:pPr>
      <w:r w:rsidRPr="001258C1">
        <w:rPr>
          <w:rStyle w:val="FontStyle12"/>
          <w:rFonts w:ascii="Arial" w:hAnsi="Arial" w:cs="Arial"/>
          <w:b/>
          <w:sz w:val="24"/>
          <w:szCs w:val="24"/>
          <w:lang w:val="en-US" w:eastAsia="en-US"/>
        </w:rPr>
        <w:t>Course unit code</w:t>
      </w:r>
      <w:r w:rsidRPr="001258C1">
        <w:rPr>
          <w:rStyle w:val="FontStyle12"/>
          <w:rFonts w:ascii="Arial" w:hAnsi="Arial" w:cs="Arial"/>
          <w:sz w:val="24"/>
          <w:szCs w:val="24"/>
          <w:lang w:val="en-US" w:eastAsia="en-US"/>
        </w:rPr>
        <w:t>:</w:t>
      </w:r>
      <w:r w:rsidRPr="001258C1">
        <w:rPr>
          <w:rStyle w:val="FontStyle18"/>
          <w:sz w:val="24"/>
          <w:szCs w:val="24"/>
          <w:lang w:val="en-US" w:eastAsia="en-US"/>
        </w:rPr>
        <w:t xml:space="preserve">  </w:t>
      </w:r>
      <w:r w:rsidRPr="001258C1">
        <w:t xml:space="preserve">ЗППВШ_8_1.1.3_3  </w:t>
      </w:r>
      <w:r w:rsidRPr="001258C1">
        <w:rPr>
          <w:rStyle w:val="FontStyle18"/>
          <w:sz w:val="24"/>
          <w:szCs w:val="24"/>
          <w:lang w:val="en-US" w:eastAsia="en-US"/>
        </w:rPr>
        <w:t xml:space="preserve">                                                 </w:t>
      </w:r>
    </w:p>
    <w:p w:rsidR="00113067" w:rsidRPr="001258C1" w:rsidRDefault="00113067" w:rsidP="006C113D">
      <w:pPr>
        <w:pStyle w:val="Style6"/>
        <w:widowControl/>
        <w:numPr>
          <w:ilvl w:val="0"/>
          <w:numId w:val="9"/>
        </w:numPr>
        <w:tabs>
          <w:tab w:val="left" w:pos="1344"/>
        </w:tabs>
        <w:spacing w:line="298" w:lineRule="exact"/>
        <w:ind w:left="835"/>
        <w:rPr>
          <w:rStyle w:val="FontStyle18"/>
          <w:sz w:val="24"/>
          <w:szCs w:val="24"/>
          <w:lang w:val="uk-UA" w:eastAsia="uk-UA"/>
        </w:rPr>
      </w:pPr>
      <w:r w:rsidRPr="001258C1">
        <w:rPr>
          <w:rStyle w:val="FontStyle12"/>
          <w:rFonts w:ascii="Arial" w:hAnsi="Arial" w:cs="Arial"/>
          <w:b/>
          <w:sz w:val="24"/>
          <w:szCs w:val="24"/>
          <w:lang w:val="en-US" w:eastAsia="en-US"/>
        </w:rPr>
        <w:t>Type of course unit</w:t>
      </w:r>
      <w:r w:rsidRPr="001258C1">
        <w:rPr>
          <w:rStyle w:val="FontStyle18"/>
          <w:sz w:val="24"/>
          <w:szCs w:val="24"/>
          <w:lang w:val="en-US" w:eastAsia="en-US"/>
        </w:rPr>
        <w:t xml:space="preserve">: </w:t>
      </w:r>
      <w:r w:rsidRPr="001258C1">
        <w:rPr>
          <w:rStyle w:val="FontStyle18"/>
          <w:b w:val="0"/>
          <w:sz w:val="24"/>
          <w:szCs w:val="24"/>
          <w:lang w:val="en-US" w:eastAsia="en-US"/>
        </w:rPr>
        <w:t>compulsory</w:t>
      </w:r>
    </w:p>
    <w:p w:rsidR="00113067" w:rsidRPr="001258C1" w:rsidRDefault="00113067" w:rsidP="006C113D">
      <w:pPr>
        <w:pStyle w:val="Style5"/>
        <w:widowControl/>
        <w:numPr>
          <w:ilvl w:val="0"/>
          <w:numId w:val="9"/>
        </w:numPr>
        <w:tabs>
          <w:tab w:val="left" w:pos="1344"/>
        </w:tabs>
        <w:spacing w:line="298" w:lineRule="exact"/>
        <w:ind w:left="835" w:firstLine="0"/>
        <w:jc w:val="left"/>
        <w:rPr>
          <w:rStyle w:val="FontStyle18"/>
          <w:sz w:val="24"/>
          <w:szCs w:val="24"/>
          <w:lang w:val="uk-UA" w:eastAsia="uk-UA"/>
        </w:rPr>
      </w:pPr>
      <w:r w:rsidRPr="001258C1">
        <w:rPr>
          <w:rStyle w:val="FontStyle12"/>
          <w:rFonts w:ascii="Arial" w:hAnsi="Arial" w:cs="Arial"/>
          <w:b/>
          <w:bCs/>
          <w:sz w:val="24"/>
          <w:szCs w:val="24"/>
        </w:rPr>
        <w:t>S</w:t>
      </w:r>
      <w:r w:rsidRPr="001258C1">
        <w:rPr>
          <w:rStyle w:val="FontStyle12"/>
          <w:rFonts w:ascii="Arial" w:hAnsi="Arial" w:cs="Arial"/>
          <w:b/>
          <w:sz w:val="24"/>
          <w:szCs w:val="24"/>
          <w:lang w:val="en-US" w:eastAsia="en-US"/>
        </w:rPr>
        <w:t>emester</w:t>
      </w:r>
      <w:r w:rsidRPr="001258C1">
        <w:rPr>
          <w:rStyle w:val="FontStyle18"/>
          <w:sz w:val="24"/>
          <w:szCs w:val="24"/>
          <w:lang w:val="en-US" w:eastAsia="en-US"/>
        </w:rPr>
        <w:t xml:space="preserve">: </w:t>
      </w:r>
      <w:r w:rsidRPr="001258C1">
        <w:rPr>
          <w:rStyle w:val="FontStyle21"/>
          <w:sz w:val="24"/>
          <w:szCs w:val="24"/>
          <w:lang w:val="en-US" w:eastAsia="en-US"/>
        </w:rPr>
        <w:t>9-10</w:t>
      </w:r>
    </w:p>
    <w:p w:rsidR="00113067" w:rsidRPr="001258C1" w:rsidRDefault="00113067" w:rsidP="006C113D">
      <w:pPr>
        <w:pStyle w:val="Style5"/>
        <w:widowControl/>
        <w:numPr>
          <w:ilvl w:val="0"/>
          <w:numId w:val="9"/>
        </w:numPr>
        <w:tabs>
          <w:tab w:val="left" w:pos="1344"/>
        </w:tabs>
        <w:spacing w:line="298" w:lineRule="exact"/>
        <w:jc w:val="left"/>
        <w:rPr>
          <w:rStyle w:val="FontStyle18"/>
          <w:sz w:val="24"/>
          <w:szCs w:val="24"/>
          <w:lang w:val="uk-UA" w:eastAsia="uk-UA"/>
        </w:rPr>
      </w:pPr>
      <w:r w:rsidRPr="001258C1">
        <w:rPr>
          <w:rStyle w:val="FontStyle12"/>
          <w:rFonts w:ascii="Arial" w:hAnsi="Arial" w:cs="Arial"/>
          <w:b/>
          <w:sz w:val="24"/>
          <w:szCs w:val="24"/>
          <w:lang w:val="en-US" w:eastAsia="en-US"/>
        </w:rPr>
        <w:t>Number of ECTS credits allocated</w:t>
      </w:r>
      <w:r w:rsidRPr="001258C1">
        <w:rPr>
          <w:rStyle w:val="FontStyle12"/>
          <w:rFonts w:ascii="Arial" w:hAnsi="Arial" w:cs="Arial"/>
          <w:bCs/>
          <w:sz w:val="24"/>
          <w:szCs w:val="24"/>
          <w:lang w:val="en-US"/>
        </w:rPr>
        <w:t>:</w:t>
      </w:r>
      <w:r w:rsidRPr="001258C1">
        <w:rPr>
          <w:rStyle w:val="FontStyle18"/>
          <w:sz w:val="24"/>
          <w:szCs w:val="24"/>
          <w:lang w:val="en-US" w:eastAsia="en-US"/>
        </w:rPr>
        <w:t xml:space="preserve"> </w:t>
      </w:r>
      <w:r w:rsidRPr="001258C1">
        <w:rPr>
          <w:rStyle w:val="FontStyle18"/>
          <w:b w:val="0"/>
          <w:sz w:val="24"/>
          <w:szCs w:val="24"/>
          <w:lang w:val="en-US" w:eastAsia="en-US"/>
        </w:rPr>
        <w:t>total</w:t>
      </w:r>
      <w:r w:rsidRPr="001258C1">
        <w:rPr>
          <w:rStyle w:val="FontStyle18"/>
          <w:sz w:val="24"/>
          <w:szCs w:val="24"/>
          <w:lang w:val="en-US" w:eastAsia="en-US"/>
        </w:rPr>
        <w:t xml:space="preserve"> </w:t>
      </w:r>
      <w:r w:rsidRPr="001258C1">
        <w:rPr>
          <w:rStyle w:val="FontStyle21"/>
          <w:sz w:val="24"/>
          <w:szCs w:val="24"/>
          <w:lang w:val="en-US" w:eastAsia="en-US"/>
        </w:rPr>
        <w:t xml:space="preserve"> hours 108 ( ECTS  - 3); classroom hours - 340 (lectures -16, seminars - 14 )</w:t>
      </w:r>
    </w:p>
    <w:p w:rsidR="00113067" w:rsidRPr="001258C1" w:rsidRDefault="00113067" w:rsidP="006C113D">
      <w:pPr>
        <w:pStyle w:val="Style3"/>
        <w:widowControl/>
        <w:tabs>
          <w:tab w:val="left" w:pos="355"/>
        </w:tabs>
        <w:spacing w:line="322" w:lineRule="exact"/>
        <w:rPr>
          <w:rStyle w:val="FontStyle21"/>
          <w:sz w:val="24"/>
          <w:szCs w:val="24"/>
          <w:lang w:val="en-US" w:eastAsia="en-US"/>
        </w:rPr>
      </w:pPr>
      <w:r w:rsidRPr="001258C1">
        <w:rPr>
          <w:rStyle w:val="FontStyle18"/>
          <w:sz w:val="24"/>
          <w:szCs w:val="24"/>
          <w:lang w:val="en-US" w:eastAsia="en-US"/>
        </w:rPr>
        <w:t xml:space="preserve">              6.</w:t>
      </w:r>
      <w:r w:rsidRPr="001258C1">
        <w:rPr>
          <w:rStyle w:val="FontStyle18"/>
          <w:b w:val="0"/>
          <w:bCs w:val="0"/>
          <w:sz w:val="24"/>
          <w:szCs w:val="24"/>
          <w:lang w:val="en-US" w:eastAsia="en-US"/>
        </w:rPr>
        <w:t xml:space="preserve">      </w:t>
      </w:r>
      <w:r w:rsidRPr="001258C1">
        <w:rPr>
          <w:rStyle w:val="FontStyle12"/>
          <w:rFonts w:ascii="Arial" w:hAnsi="Arial" w:cs="Arial"/>
          <w:b/>
          <w:sz w:val="24"/>
          <w:szCs w:val="24"/>
          <w:lang w:val="en-US" w:eastAsia="en-US"/>
        </w:rPr>
        <w:t>Name of lecturer(s).</w:t>
      </w:r>
      <w:r w:rsidRPr="001258C1">
        <w:rPr>
          <w:rStyle w:val="FontStyle12"/>
          <w:rFonts w:ascii="Arial" w:hAnsi="Arial" w:cs="Arial"/>
          <w:sz w:val="24"/>
          <w:szCs w:val="24"/>
          <w:lang w:val="en-US" w:eastAsia="en-US"/>
        </w:rPr>
        <w:t xml:space="preserve"> </w:t>
      </w:r>
      <w:r w:rsidRPr="001258C1">
        <w:rPr>
          <w:rStyle w:val="FontStyle18"/>
          <w:sz w:val="24"/>
          <w:szCs w:val="24"/>
          <w:lang w:val="en-US" w:eastAsia="en-US"/>
        </w:rPr>
        <w:t>: Dmytro Ivanovych Pashchenko</w:t>
      </w:r>
      <w:r w:rsidRPr="001258C1">
        <w:rPr>
          <w:rStyle w:val="FontStyle18"/>
          <w:b w:val="0"/>
          <w:sz w:val="24"/>
          <w:szCs w:val="24"/>
          <w:lang w:val="en-US" w:eastAsia="en-US"/>
        </w:rPr>
        <w:t>, Doctor of Pedagogical Sciences, Associate Professor</w:t>
      </w:r>
      <w:r w:rsidRPr="001258C1">
        <w:rPr>
          <w:rStyle w:val="FontStyle21"/>
          <w:b/>
          <w:sz w:val="24"/>
          <w:szCs w:val="24"/>
          <w:lang w:val="en-US" w:eastAsia="en-US"/>
        </w:rPr>
        <w:t>.</w:t>
      </w:r>
    </w:p>
    <w:p w:rsidR="00113067" w:rsidRPr="001258C1" w:rsidRDefault="00113067" w:rsidP="006C113D">
      <w:pPr>
        <w:pStyle w:val="Style6"/>
        <w:widowControl/>
        <w:tabs>
          <w:tab w:val="left" w:pos="1435"/>
        </w:tabs>
        <w:spacing w:line="298" w:lineRule="exact"/>
        <w:ind w:left="845"/>
        <w:rPr>
          <w:rStyle w:val="FontStyle18"/>
          <w:sz w:val="24"/>
          <w:szCs w:val="24"/>
          <w:lang w:val="uk-UA" w:eastAsia="uk-UA"/>
        </w:rPr>
      </w:pPr>
      <w:r w:rsidRPr="001258C1">
        <w:rPr>
          <w:rStyle w:val="FontStyle18"/>
          <w:sz w:val="24"/>
          <w:szCs w:val="24"/>
          <w:lang w:val="en-US" w:eastAsia="en-US"/>
        </w:rPr>
        <w:t>7.</w:t>
      </w:r>
      <w:r w:rsidRPr="001258C1">
        <w:rPr>
          <w:rStyle w:val="FontStyle18"/>
          <w:b w:val="0"/>
          <w:bCs w:val="0"/>
          <w:sz w:val="24"/>
          <w:szCs w:val="24"/>
          <w:lang w:val="en-US" w:eastAsia="en-US"/>
        </w:rPr>
        <w:t xml:space="preserve">    </w:t>
      </w:r>
      <w:r w:rsidRPr="001258C1">
        <w:rPr>
          <w:rStyle w:val="FontStyle12"/>
          <w:rFonts w:ascii="Arial" w:hAnsi="Arial" w:cs="Arial"/>
          <w:b/>
          <w:sz w:val="24"/>
          <w:szCs w:val="24"/>
          <w:lang w:val="en-US" w:eastAsia="en-US"/>
        </w:rPr>
        <w:t>Learning outcomes of the course unit</w:t>
      </w:r>
      <w:r w:rsidRPr="001258C1">
        <w:rPr>
          <w:rStyle w:val="FontStyle18"/>
          <w:sz w:val="24"/>
          <w:szCs w:val="24"/>
          <w:lang w:val="en-US" w:eastAsia="en-US"/>
        </w:rPr>
        <w:t>:</w:t>
      </w:r>
    </w:p>
    <w:p w:rsidR="00113067" w:rsidRPr="001258C1" w:rsidRDefault="00113067" w:rsidP="006C113D">
      <w:pPr>
        <w:pStyle w:val="Style3"/>
        <w:widowControl/>
        <w:rPr>
          <w:rStyle w:val="FontStyle18"/>
          <w:sz w:val="24"/>
          <w:szCs w:val="24"/>
          <w:lang w:val="uk-UA" w:eastAsia="uk-UA"/>
        </w:rPr>
      </w:pPr>
      <w:r w:rsidRPr="001258C1">
        <w:rPr>
          <w:rStyle w:val="FontStyle21"/>
          <w:sz w:val="24"/>
          <w:szCs w:val="24"/>
          <w:lang w:val="en-US" w:eastAsia="en-US"/>
        </w:rPr>
        <w:t xml:space="preserve">As the  result of mastering the module  a student </w:t>
      </w:r>
      <w:r w:rsidRPr="001258C1">
        <w:rPr>
          <w:rStyle w:val="FontStyle18"/>
          <w:sz w:val="24"/>
          <w:szCs w:val="24"/>
          <w:lang w:val="en-US" w:eastAsia="en-US"/>
        </w:rPr>
        <w:t>must have the following:</w:t>
      </w:r>
    </w:p>
    <w:p w:rsidR="00113067" w:rsidRPr="001258C1" w:rsidRDefault="00113067" w:rsidP="006C113D">
      <w:pPr>
        <w:pStyle w:val="Style4"/>
        <w:widowControl/>
        <w:spacing w:line="298" w:lineRule="exact"/>
        <w:ind w:left="341"/>
        <w:jc w:val="both"/>
        <w:rPr>
          <w:rStyle w:val="FontStyle18"/>
          <w:b w:val="0"/>
          <w:sz w:val="24"/>
          <w:szCs w:val="24"/>
          <w:lang w:val="en-US" w:eastAsia="en-US"/>
        </w:rPr>
      </w:pPr>
      <w:r w:rsidRPr="001258C1">
        <w:rPr>
          <w:rStyle w:val="FontStyle18"/>
          <w:sz w:val="24"/>
          <w:szCs w:val="24"/>
          <w:lang w:val="en-US" w:eastAsia="en-US"/>
        </w:rPr>
        <w:t xml:space="preserve">knowledge: </w:t>
      </w:r>
      <w:r w:rsidRPr="001258C1">
        <w:rPr>
          <w:rStyle w:val="FontStyle18"/>
          <w:b w:val="0"/>
          <w:sz w:val="24"/>
          <w:szCs w:val="24"/>
          <w:lang w:val="en-US" w:eastAsia="en-US"/>
        </w:rPr>
        <w:t>the nature of the training process at the higher school; the national and international experience of training; the history and tendencies of the development of the system of higher education in Ukraine and abroad; the correlation of education and society under the conditions of globalization; interactive methods of teaching; the nature, methods and techniques of teaching students; scientific research at higher educational institutions.</w:t>
      </w:r>
    </w:p>
    <w:p w:rsidR="00113067" w:rsidRPr="001258C1" w:rsidRDefault="00113067" w:rsidP="006C113D">
      <w:pPr>
        <w:pStyle w:val="Style2"/>
        <w:widowControl/>
        <w:spacing w:line="298" w:lineRule="exact"/>
        <w:ind w:left="686"/>
        <w:rPr>
          <w:rStyle w:val="FontStyle21"/>
          <w:sz w:val="24"/>
          <w:szCs w:val="24"/>
          <w:lang w:val="en-US"/>
        </w:rPr>
      </w:pPr>
      <w:r w:rsidRPr="001258C1">
        <w:rPr>
          <w:rStyle w:val="FontStyle18"/>
          <w:sz w:val="24"/>
          <w:szCs w:val="24"/>
          <w:lang w:val="en-US" w:eastAsia="en-US"/>
        </w:rPr>
        <w:t xml:space="preserve">skills: </w:t>
      </w:r>
      <w:r w:rsidRPr="001258C1">
        <w:rPr>
          <w:rStyle w:val="FontStyle21"/>
          <w:sz w:val="24"/>
          <w:szCs w:val="24"/>
          <w:lang w:val="en-US" w:eastAsia="en-US"/>
        </w:rPr>
        <w:t xml:space="preserve">to develop papers and to make public speeches; to set a teaching goal, to plan the structure  and content of the lectures and practical classes; to choose the appropriate style of communication with students; to use the methods of non-verbal behavior when communicating with students; to organize influence on students;  to analyze pedagogical situations, to prevent conflicts in teaching practice, to use methods of scientific research in education. </w:t>
      </w:r>
    </w:p>
    <w:p w:rsidR="00113067" w:rsidRPr="001258C1" w:rsidRDefault="00113067" w:rsidP="006C113D">
      <w:pPr>
        <w:pStyle w:val="Style6"/>
        <w:widowControl/>
        <w:numPr>
          <w:ilvl w:val="0"/>
          <w:numId w:val="10"/>
        </w:numPr>
        <w:tabs>
          <w:tab w:val="left" w:pos="1435"/>
        </w:tabs>
        <w:spacing w:line="298" w:lineRule="exact"/>
        <w:ind w:left="845"/>
        <w:rPr>
          <w:rStyle w:val="FontStyle18"/>
          <w:sz w:val="24"/>
          <w:szCs w:val="24"/>
        </w:rPr>
      </w:pPr>
      <w:r w:rsidRPr="001258C1">
        <w:rPr>
          <w:rStyle w:val="FontStyle12"/>
          <w:rFonts w:ascii="Arial" w:hAnsi="Arial" w:cs="Arial"/>
          <w:b/>
          <w:sz w:val="24"/>
          <w:szCs w:val="24"/>
          <w:lang w:val="en-US" w:eastAsia="en-US"/>
        </w:rPr>
        <w:t>Mode of delivery</w:t>
      </w:r>
      <w:r w:rsidRPr="001258C1">
        <w:rPr>
          <w:rStyle w:val="FontStyle18"/>
          <w:sz w:val="24"/>
          <w:szCs w:val="24"/>
          <w:lang w:val="en-US" w:eastAsia="en-US"/>
        </w:rPr>
        <w:t xml:space="preserve">: </w:t>
      </w:r>
      <w:r w:rsidRPr="001258C1">
        <w:rPr>
          <w:rStyle w:val="FontStyle21"/>
          <w:sz w:val="24"/>
          <w:szCs w:val="24"/>
          <w:lang w:val="en-US" w:eastAsia="en-US"/>
        </w:rPr>
        <w:t xml:space="preserve"> classroom</w:t>
      </w:r>
    </w:p>
    <w:p w:rsidR="00113067" w:rsidRPr="001258C1" w:rsidRDefault="00113067" w:rsidP="006C113D">
      <w:pPr>
        <w:pStyle w:val="Style6"/>
        <w:widowControl/>
        <w:numPr>
          <w:ilvl w:val="0"/>
          <w:numId w:val="10"/>
        </w:numPr>
        <w:tabs>
          <w:tab w:val="left" w:pos="1435"/>
        </w:tabs>
        <w:spacing w:line="298" w:lineRule="exact"/>
        <w:ind w:left="845"/>
        <w:rPr>
          <w:rStyle w:val="FontStyle18"/>
          <w:b w:val="0"/>
          <w:sz w:val="24"/>
          <w:szCs w:val="24"/>
          <w:lang w:val="uk-UA" w:eastAsia="uk-UA"/>
        </w:rPr>
      </w:pPr>
      <w:r w:rsidRPr="001258C1">
        <w:rPr>
          <w:rStyle w:val="FontStyle12"/>
          <w:rFonts w:ascii="Arial" w:hAnsi="Arial" w:cs="Arial"/>
          <w:b/>
          <w:sz w:val="24"/>
          <w:szCs w:val="24"/>
          <w:lang w:val="en-US" w:eastAsia="en-US"/>
        </w:rPr>
        <w:t>Prerequisites and co-requisites</w:t>
      </w:r>
      <w:r w:rsidRPr="001258C1">
        <w:rPr>
          <w:rStyle w:val="FontStyle18"/>
          <w:sz w:val="24"/>
          <w:szCs w:val="24"/>
          <w:lang w:val="en-US" w:eastAsia="en-US"/>
        </w:rPr>
        <w:t xml:space="preserve">: </w:t>
      </w:r>
      <w:r w:rsidRPr="001258C1">
        <w:rPr>
          <w:rStyle w:val="FontStyle18"/>
          <w:b w:val="0"/>
          <w:sz w:val="24"/>
          <w:szCs w:val="24"/>
          <w:lang w:val="en-US" w:eastAsia="en-US"/>
        </w:rPr>
        <w:t>General Pedagogy, didactics, the theory of education, History of Education</w:t>
      </w:r>
    </w:p>
    <w:p w:rsidR="00113067" w:rsidRPr="001258C1" w:rsidRDefault="00113067" w:rsidP="006C113D">
      <w:pPr>
        <w:pStyle w:val="Style6"/>
        <w:widowControl/>
        <w:numPr>
          <w:ilvl w:val="0"/>
          <w:numId w:val="10"/>
        </w:numPr>
        <w:tabs>
          <w:tab w:val="left" w:pos="1435"/>
        </w:tabs>
        <w:spacing w:line="298" w:lineRule="exact"/>
        <w:ind w:left="845"/>
        <w:rPr>
          <w:rStyle w:val="FontStyle18"/>
          <w:sz w:val="24"/>
          <w:szCs w:val="24"/>
          <w:lang w:val="uk-UA" w:eastAsia="uk-UA"/>
        </w:rPr>
      </w:pPr>
      <w:r w:rsidRPr="001258C1">
        <w:rPr>
          <w:rStyle w:val="FontStyle12"/>
          <w:rFonts w:ascii="Arial" w:hAnsi="Arial" w:cs="Arial"/>
          <w:b/>
          <w:sz w:val="24"/>
          <w:szCs w:val="24"/>
          <w:lang w:val="en-US" w:eastAsia="en-US"/>
        </w:rPr>
        <w:t>Course contents</w:t>
      </w:r>
      <w:r w:rsidRPr="001258C1">
        <w:rPr>
          <w:rStyle w:val="FontStyle18"/>
          <w:sz w:val="24"/>
          <w:szCs w:val="24"/>
          <w:lang w:val="en-US" w:eastAsia="en-US"/>
        </w:rPr>
        <w:t>:</w:t>
      </w:r>
    </w:p>
    <w:p w:rsidR="00113067" w:rsidRPr="001258C1" w:rsidRDefault="00113067" w:rsidP="006C113D">
      <w:pPr>
        <w:pStyle w:val="Style4"/>
        <w:widowControl/>
        <w:spacing w:line="298" w:lineRule="exact"/>
        <w:ind w:left="350" w:firstLine="490"/>
        <w:jc w:val="both"/>
        <w:rPr>
          <w:rStyle w:val="FontStyle21"/>
          <w:sz w:val="24"/>
          <w:szCs w:val="24"/>
          <w:lang w:val="en-US" w:eastAsia="en-US"/>
        </w:rPr>
      </w:pPr>
      <w:r w:rsidRPr="001258C1">
        <w:rPr>
          <w:rStyle w:val="FontStyle21"/>
          <w:sz w:val="24"/>
          <w:szCs w:val="24"/>
          <w:lang w:val="en-US" w:eastAsia="en-US"/>
        </w:rPr>
        <w:t xml:space="preserve">Higher education as a factor for innovative development of the society and the integration of </w:t>
      </w:r>
      <w:smartTag w:uri="urn:schemas-microsoft-com:office:smarttags" w:element="country-region">
        <w:r w:rsidRPr="001258C1">
          <w:rPr>
            <w:rStyle w:val="FontStyle21"/>
            <w:sz w:val="24"/>
            <w:szCs w:val="24"/>
            <w:lang w:val="en-US" w:eastAsia="en-US"/>
          </w:rPr>
          <w:t>Ukraine</w:t>
        </w:r>
      </w:smartTag>
      <w:r w:rsidRPr="001258C1">
        <w:rPr>
          <w:rStyle w:val="FontStyle21"/>
          <w:sz w:val="24"/>
          <w:szCs w:val="24"/>
          <w:lang w:val="en-US" w:eastAsia="en-US"/>
        </w:rPr>
        <w:t xml:space="preserve"> into the European community. Fundamentals of pedagogy. Of higher education. The development of the intended teacher.  Didactic of the higher school. Educational environment of the pedagogical higher institution.  Education of students. Scientific research under the condition of Higher educational institutional. Mastery of the pedagogical staff. The tendency of the development of the higher school. </w:t>
      </w:r>
    </w:p>
    <w:p w:rsidR="00113067" w:rsidRPr="001258C1" w:rsidRDefault="00113067" w:rsidP="006C113D">
      <w:pPr>
        <w:pStyle w:val="Style4"/>
        <w:widowControl/>
        <w:spacing w:line="298" w:lineRule="exact"/>
        <w:ind w:left="350" w:firstLine="490"/>
        <w:jc w:val="both"/>
        <w:rPr>
          <w:rStyle w:val="FontStyle18"/>
          <w:sz w:val="24"/>
          <w:szCs w:val="24"/>
        </w:rPr>
      </w:pPr>
      <w:r w:rsidRPr="001258C1">
        <w:rPr>
          <w:rStyle w:val="FontStyle21"/>
          <w:sz w:val="24"/>
          <w:szCs w:val="24"/>
          <w:lang w:val="en-US" w:eastAsia="en-US"/>
        </w:rPr>
        <w:t>.</w:t>
      </w:r>
      <w:r w:rsidRPr="001258C1">
        <w:rPr>
          <w:rStyle w:val="FontStyle12"/>
          <w:rFonts w:ascii="Arial" w:hAnsi="Arial" w:cs="Arial"/>
          <w:b/>
          <w:sz w:val="24"/>
          <w:szCs w:val="24"/>
          <w:lang w:val="en-US" w:eastAsia="en-US"/>
        </w:rPr>
        <w:t>Recommended or required reading</w:t>
      </w:r>
      <w:r w:rsidRPr="001258C1">
        <w:rPr>
          <w:rStyle w:val="FontStyle18"/>
          <w:sz w:val="24"/>
          <w:szCs w:val="24"/>
          <w:lang w:val="en-US" w:eastAsia="en-US"/>
        </w:rPr>
        <w:t>:</w:t>
      </w:r>
    </w:p>
    <w:p w:rsidR="00113067" w:rsidRPr="001258C1" w:rsidRDefault="00113067" w:rsidP="006C113D">
      <w:pPr>
        <w:numPr>
          <w:ilvl w:val="0"/>
          <w:numId w:val="11"/>
        </w:numPr>
        <w:spacing w:after="0" w:line="240" w:lineRule="auto"/>
        <w:jc w:val="both"/>
        <w:rPr>
          <w:rFonts w:ascii="Arial" w:hAnsi="Arial" w:cs="Arial"/>
          <w:noProof/>
          <w:sz w:val="24"/>
          <w:szCs w:val="24"/>
          <w:lang w:val="uk-UA" w:eastAsia="uk-UA"/>
        </w:rPr>
      </w:pPr>
      <w:r w:rsidRPr="001258C1">
        <w:rPr>
          <w:rFonts w:ascii="Arial" w:hAnsi="Arial" w:cs="Arial"/>
          <w:noProof/>
          <w:sz w:val="24"/>
          <w:szCs w:val="24"/>
        </w:rPr>
        <w:t>Вища освіта України і Болонський процес: Навчальний посібник / За ред.. В.Г. Кременя. Авт. колектив: М.Ф. Степко, Я.Я. Болюбаш, В.Д. Шинкарук, В.В. Грубіянко, І.І. Бабин. - Тернопіль: Навчальна книга – Богдан, 2004. - 384 с.</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lang w:val="uk-UA"/>
        </w:rPr>
        <w:t>Алексюк</w:t>
      </w:r>
      <w:r w:rsidRPr="001258C1">
        <w:rPr>
          <w:rFonts w:ascii="Arial" w:hAnsi="Arial" w:cs="Arial"/>
          <w:noProof/>
          <w:sz w:val="24"/>
          <w:szCs w:val="24"/>
        </w:rPr>
        <w:t> </w:t>
      </w:r>
      <w:r w:rsidRPr="001258C1">
        <w:rPr>
          <w:rFonts w:ascii="Arial" w:hAnsi="Arial" w:cs="Arial"/>
          <w:noProof/>
          <w:sz w:val="24"/>
          <w:szCs w:val="24"/>
          <w:lang w:val="uk-UA"/>
        </w:rPr>
        <w:t xml:space="preserve">А.М. Педагогіка вищої освіти України: Історія. </w:t>
      </w:r>
      <w:r w:rsidRPr="001258C1">
        <w:rPr>
          <w:rFonts w:ascii="Arial" w:hAnsi="Arial" w:cs="Arial"/>
          <w:noProof/>
          <w:sz w:val="24"/>
          <w:szCs w:val="24"/>
        </w:rPr>
        <w:t>Теорія: Підручник для студ., аспірантів та молодих викладачів ВНЗ. - К.: Либідь, 1998. - 558 с.</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rPr>
        <w:t>Вітвицька С.С. Основи педагогіки вищої школи: Методичний посібник для студентів магістратури. - К.: Центр навч. літ., 2003. - 316 с.</w:t>
      </w:r>
    </w:p>
    <w:p w:rsidR="00113067" w:rsidRPr="001258C1" w:rsidRDefault="00113067" w:rsidP="006C113D">
      <w:pPr>
        <w:numPr>
          <w:ilvl w:val="0"/>
          <w:numId w:val="11"/>
        </w:numPr>
        <w:spacing w:after="0" w:line="240" w:lineRule="auto"/>
        <w:jc w:val="both"/>
        <w:rPr>
          <w:rFonts w:ascii="Arial" w:hAnsi="Arial" w:cs="Arial"/>
          <w:noProof/>
          <w:spacing w:val="-6"/>
          <w:sz w:val="24"/>
          <w:szCs w:val="24"/>
        </w:rPr>
      </w:pPr>
      <w:r w:rsidRPr="001258C1">
        <w:rPr>
          <w:rFonts w:ascii="Arial" w:hAnsi="Arial" w:cs="Arial"/>
          <w:noProof/>
          <w:spacing w:val="-6"/>
          <w:sz w:val="24"/>
          <w:szCs w:val="24"/>
        </w:rPr>
        <w:t>Кузьмінський А.І. Педагогіка вищої школи: Навч. посіб. – К.: Знання, 2005. – 486 с.</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rPr>
        <w:t>Лекції з педагогіки вищої школи: Навчальний посібник / За ред. В.І. Лозової. - Харків: «ОВС», 2006. - 496</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rPr>
        <w:t>Луговий В.І. Педагогічна освіта в Україні: структура, функціонування, тенденції розвитку / За заг. ред. акад. О.Г. Мороза. - К.: МАУП, 1994. – 196 с.</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rPr>
        <w:t>Майборода В.К. Вища педагогічна освіта в Україні: історія, досвід, уроки. - К.: Либідь, 1992.</w:t>
      </w:r>
    </w:p>
    <w:p w:rsidR="00113067" w:rsidRPr="001258C1" w:rsidRDefault="00113067" w:rsidP="006C113D">
      <w:pPr>
        <w:numPr>
          <w:ilvl w:val="0"/>
          <w:numId w:val="11"/>
        </w:numPr>
        <w:spacing w:after="0" w:line="240" w:lineRule="auto"/>
        <w:jc w:val="both"/>
        <w:rPr>
          <w:rFonts w:ascii="Arial" w:hAnsi="Arial" w:cs="Arial"/>
          <w:noProof/>
          <w:sz w:val="24"/>
          <w:szCs w:val="24"/>
        </w:rPr>
      </w:pPr>
      <w:r w:rsidRPr="001258C1">
        <w:rPr>
          <w:rFonts w:ascii="Arial" w:hAnsi="Arial" w:cs="Arial"/>
          <w:noProof/>
          <w:sz w:val="24"/>
          <w:szCs w:val="24"/>
        </w:rPr>
        <w:t>Фіцула М.М. Педагогіка вищої школи: Навчальний посібник. - К.: Академвидав, 2006. - 352 с.</w:t>
      </w:r>
    </w:p>
    <w:p w:rsidR="00113067" w:rsidRPr="001258C1" w:rsidRDefault="00113067" w:rsidP="006C113D">
      <w:pPr>
        <w:pStyle w:val="Style5"/>
        <w:widowControl/>
        <w:tabs>
          <w:tab w:val="left" w:pos="1426"/>
        </w:tabs>
        <w:spacing w:line="298" w:lineRule="exact"/>
        <w:jc w:val="left"/>
        <w:rPr>
          <w:rStyle w:val="FontStyle21"/>
          <w:sz w:val="24"/>
          <w:szCs w:val="24"/>
          <w:lang w:val="en-US" w:eastAsia="uk-UA"/>
        </w:rPr>
      </w:pPr>
      <w:r w:rsidRPr="001258C1">
        <w:rPr>
          <w:rStyle w:val="FontStyle18"/>
          <w:sz w:val="24"/>
          <w:szCs w:val="24"/>
          <w:lang w:val="uk-UA" w:eastAsia="en-US"/>
        </w:rPr>
        <w:t>12.</w:t>
      </w:r>
      <w:r w:rsidRPr="001258C1">
        <w:rPr>
          <w:rStyle w:val="FontStyle18"/>
          <w:b w:val="0"/>
          <w:bCs w:val="0"/>
          <w:sz w:val="24"/>
          <w:szCs w:val="24"/>
          <w:lang w:val="uk-UA" w:eastAsia="en-US"/>
        </w:rPr>
        <w:tab/>
      </w:r>
      <w:r w:rsidRPr="001258C1">
        <w:rPr>
          <w:rStyle w:val="FontStyle12"/>
          <w:rFonts w:ascii="Arial" w:hAnsi="Arial" w:cs="Arial"/>
          <w:b/>
          <w:sz w:val="24"/>
          <w:szCs w:val="24"/>
          <w:lang w:val="en-US" w:eastAsia="en-US"/>
        </w:rPr>
        <w:t>Planned</w:t>
      </w:r>
      <w:r w:rsidRPr="001258C1">
        <w:rPr>
          <w:rStyle w:val="FontStyle12"/>
          <w:rFonts w:ascii="Arial" w:hAnsi="Arial" w:cs="Arial"/>
          <w:b/>
          <w:sz w:val="24"/>
          <w:szCs w:val="24"/>
          <w:lang w:val="uk-UA" w:eastAsia="en-US"/>
        </w:rPr>
        <w:t xml:space="preserve"> </w:t>
      </w:r>
      <w:r w:rsidRPr="001258C1">
        <w:rPr>
          <w:rStyle w:val="FontStyle12"/>
          <w:rFonts w:ascii="Arial" w:hAnsi="Arial" w:cs="Arial"/>
          <w:b/>
          <w:sz w:val="24"/>
          <w:szCs w:val="24"/>
          <w:lang w:val="en-US" w:eastAsia="en-US"/>
        </w:rPr>
        <w:t>learning</w:t>
      </w:r>
      <w:r w:rsidRPr="001258C1">
        <w:rPr>
          <w:rStyle w:val="FontStyle12"/>
          <w:rFonts w:ascii="Arial" w:hAnsi="Arial" w:cs="Arial"/>
          <w:b/>
          <w:sz w:val="24"/>
          <w:szCs w:val="24"/>
          <w:lang w:val="uk-UA" w:eastAsia="en-US"/>
        </w:rPr>
        <w:t xml:space="preserve"> </w:t>
      </w:r>
      <w:r w:rsidRPr="001258C1">
        <w:rPr>
          <w:rStyle w:val="FontStyle12"/>
          <w:rFonts w:ascii="Arial" w:hAnsi="Arial" w:cs="Arial"/>
          <w:b/>
          <w:sz w:val="24"/>
          <w:szCs w:val="24"/>
          <w:lang w:val="en-US" w:eastAsia="en-US"/>
        </w:rPr>
        <w:t>activities</w:t>
      </w:r>
      <w:r w:rsidRPr="001258C1">
        <w:rPr>
          <w:rStyle w:val="FontStyle12"/>
          <w:rFonts w:ascii="Arial" w:hAnsi="Arial" w:cs="Arial"/>
          <w:b/>
          <w:sz w:val="24"/>
          <w:szCs w:val="24"/>
          <w:lang w:val="uk-UA" w:eastAsia="en-US"/>
        </w:rPr>
        <w:t xml:space="preserve"> </w:t>
      </w:r>
      <w:r w:rsidRPr="001258C1">
        <w:rPr>
          <w:rStyle w:val="FontStyle12"/>
          <w:rFonts w:ascii="Arial" w:hAnsi="Arial" w:cs="Arial"/>
          <w:b/>
          <w:sz w:val="24"/>
          <w:szCs w:val="24"/>
          <w:lang w:val="en-US" w:eastAsia="en-US"/>
        </w:rPr>
        <w:t>and</w:t>
      </w:r>
      <w:r w:rsidRPr="001258C1">
        <w:rPr>
          <w:rStyle w:val="FontStyle12"/>
          <w:rFonts w:ascii="Arial" w:hAnsi="Arial" w:cs="Arial"/>
          <w:b/>
          <w:sz w:val="24"/>
          <w:szCs w:val="24"/>
          <w:lang w:val="uk-UA" w:eastAsia="en-US"/>
        </w:rPr>
        <w:t xml:space="preserve"> </w:t>
      </w:r>
      <w:r w:rsidRPr="001258C1">
        <w:rPr>
          <w:rStyle w:val="FontStyle12"/>
          <w:rFonts w:ascii="Arial" w:hAnsi="Arial" w:cs="Arial"/>
          <w:b/>
          <w:sz w:val="24"/>
          <w:szCs w:val="24"/>
          <w:lang w:val="en-US" w:eastAsia="en-US"/>
        </w:rPr>
        <w:t>teaching</w:t>
      </w:r>
      <w:r w:rsidRPr="001258C1">
        <w:rPr>
          <w:rStyle w:val="FontStyle12"/>
          <w:rFonts w:ascii="Arial" w:hAnsi="Arial" w:cs="Arial"/>
          <w:b/>
          <w:sz w:val="24"/>
          <w:szCs w:val="24"/>
          <w:lang w:val="uk-UA" w:eastAsia="en-US"/>
        </w:rPr>
        <w:t xml:space="preserve"> </w:t>
      </w:r>
      <w:r w:rsidRPr="001258C1">
        <w:rPr>
          <w:rStyle w:val="FontStyle12"/>
          <w:rFonts w:ascii="Arial" w:hAnsi="Arial" w:cs="Arial"/>
          <w:b/>
          <w:sz w:val="24"/>
          <w:szCs w:val="24"/>
          <w:lang w:val="en-US" w:eastAsia="en-US"/>
        </w:rPr>
        <w:t>methods</w:t>
      </w:r>
      <w:r w:rsidRPr="001258C1">
        <w:rPr>
          <w:rStyle w:val="FontStyle18"/>
          <w:sz w:val="24"/>
          <w:szCs w:val="24"/>
          <w:lang w:val="uk-UA" w:eastAsia="en-US"/>
        </w:rPr>
        <w:t xml:space="preserve">: </w:t>
      </w:r>
      <w:r w:rsidRPr="001258C1">
        <w:rPr>
          <w:rStyle w:val="FontStyle18"/>
          <w:b w:val="0"/>
          <w:sz w:val="24"/>
          <w:szCs w:val="24"/>
          <w:lang w:val="en-US" w:eastAsia="en-US"/>
        </w:rPr>
        <w:t>lectures, seminars,</w:t>
      </w:r>
      <w:r w:rsidRPr="001258C1">
        <w:rPr>
          <w:rStyle w:val="FontStyle21"/>
          <w:sz w:val="24"/>
          <w:szCs w:val="24"/>
          <w:lang w:val="uk-UA" w:eastAsia="en-US"/>
        </w:rPr>
        <w:t xml:space="preserve"> </w:t>
      </w:r>
      <w:r w:rsidRPr="001258C1">
        <w:rPr>
          <w:rStyle w:val="FontStyle21"/>
          <w:sz w:val="24"/>
          <w:szCs w:val="24"/>
          <w:lang w:val="en-US" w:eastAsia="en-US"/>
        </w:rPr>
        <w:t>self-study, individual research.</w:t>
      </w:r>
    </w:p>
    <w:p w:rsidR="00113067" w:rsidRPr="001258C1" w:rsidRDefault="00113067" w:rsidP="006C113D">
      <w:pPr>
        <w:pStyle w:val="Style6"/>
        <w:widowControl/>
        <w:tabs>
          <w:tab w:val="left" w:pos="1435"/>
        </w:tabs>
        <w:spacing w:line="298" w:lineRule="exact"/>
        <w:ind w:left="845"/>
        <w:rPr>
          <w:rStyle w:val="FontStyle18"/>
          <w:sz w:val="24"/>
          <w:szCs w:val="24"/>
          <w:lang w:val="en-US"/>
        </w:rPr>
      </w:pPr>
      <w:r w:rsidRPr="001258C1">
        <w:rPr>
          <w:rStyle w:val="FontStyle18"/>
          <w:sz w:val="24"/>
          <w:szCs w:val="24"/>
          <w:lang w:val="en-US" w:eastAsia="en-US"/>
        </w:rPr>
        <w:t>13.</w:t>
      </w:r>
      <w:r w:rsidRPr="001258C1">
        <w:rPr>
          <w:rStyle w:val="FontStyle18"/>
          <w:b w:val="0"/>
          <w:bCs w:val="0"/>
          <w:sz w:val="24"/>
          <w:szCs w:val="24"/>
          <w:lang w:val="en-US" w:eastAsia="en-US"/>
        </w:rPr>
        <w:tab/>
      </w:r>
      <w:r w:rsidRPr="001258C1">
        <w:rPr>
          <w:rStyle w:val="FontStyle12"/>
          <w:rFonts w:ascii="Arial" w:hAnsi="Arial" w:cs="Arial"/>
          <w:b/>
          <w:sz w:val="24"/>
          <w:szCs w:val="24"/>
          <w:lang w:val="en-US" w:eastAsia="en-US"/>
        </w:rPr>
        <w:t>Assessment methods and criteria</w:t>
      </w:r>
      <w:r w:rsidRPr="001258C1">
        <w:rPr>
          <w:rStyle w:val="FontStyle18"/>
          <w:sz w:val="24"/>
          <w:szCs w:val="24"/>
          <w:lang w:val="en-US" w:eastAsia="en-US"/>
        </w:rPr>
        <w:t>:</w:t>
      </w:r>
    </w:p>
    <w:p w:rsidR="00113067" w:rsidRPr="001258C1" w:rsidRDefault="00113067" w:rsidP="006C113D">
      <w:pPr>
        <w:pStyle w:val="Style3"/>
        <w:widowControl/>
        <w:ind w:right="960"/>
        <w:rPr>
          <w:rStyle w:val="FontStyle21"/>
          <w:sz w:val="24"/>
          <w:szCs w:val="24"/>
          <w:lang w:val="en-US" w:eastAsia="en-US"/>
        </w:rPr>
      </w:pPr>
      <w:r w:rsidRPr="001258C1">
        <w:rPr>
          <w:rStyle w:val="FontStyle21"/>
          <w:sz w:val="24"/>
          <w:szCs w:val="24"/>
          <w:lang w:val="en-US" w:eastAsia="en-US"/>
        </w:rPr>
        <w:t>a) current assessment (70%): oral reports, homework, individual research;</w:t>
      </w:r>
    </w:p>
    <w:p w:rsidR="00113067" w:rsidRPr="001258C1" w:rsidRDefault="00113067" w:rsidP="006C113D">
      <w:pPr>
        <w:pStyle w:val="Style3"/>
        <w:widowControl/>
        <w:ind w:right="960"/>
        <w:rPr>
          <w:rStyle w:val="FontStyle21"/>
          <w:sz w:val="24"/>
          <w:szCs w:val="24"/>
          <w:lang w:val="en-US"/>
        </w:rPr>
      </w:pPr>
      <w:r w:rsidRPr="001258C1">
        <w:rPr>
          <w:rStyle w:val="FontStyle21"/>
          <w:sz w:val="24"/>
          <w:szCs w:val="24"/>
          <w:lang w:val="en-US" w:eastAsia="en-US"/>
        </w:rPr>
        <w:t>b) final assessment (30% , pass-fail exam):  final test.</w:t>
      </w:r>
    </w:p>
    <w:p w:rsidR="00113067" w:rsidRPr="001258C1" w:rsidRDefault="00113067" w:rsidP="006C113D">
      <w:pPr>
        <w:pStyle w:val="Style5"/>
        <w:widowControl/>
        <w:tabs>
          <w:tab w:val="left" w:pos="1435"/>
        </w:tabs>
        <w:spacing w:before="5" w:line="298" w:lineRule="exact"/>
        <w:ind w:left="845" w:firstLine="0"/>
        <w:jc w:val="left"/>
        <w:rPr>
          <w:lang w:val="uk-UA" w:eastAsia="uk-UA"/>
        </w:rPr>
      </w:pPr>
      <w:r w:rsidRPr="001258C1">
        <w:rPr>
          <w:rStyle w:val="FontStyle18"/>
          <w:sz w:val="24"/>
          <w:szCs w:val="24"/>
          <w:lang w:val="en-US" w:eastAsia="en-US"/>
        </w:rPr>
        <w:t>14.</w:t>
      </w:r>
      <w:r w:rsidRPr="001258C1">
        <w:rPr>
          <w:rStyle w:val="FontStyle18"/>
          <w:b w:val="0"/>
          <w:bCs w:val="0"/>
          <w:sz w:val="24"/>
          <w:szCs w:val="24"/>
          <w:lang w:val="en-US" w:eastAsia="en-US"/>
        </w:rPr>
        <w:tab/>
      </w:r>
      <w:r w:rsidRPr="001258C1">
        <w:rPr>
          <w:rStyle w:val="FontStyle12"/>
          <w:rFonts w:ascii="Arial" w:hAnsi="Arial" w:cs="Arial"/>
          <w:b/>
          <w:sz w:val="24"/>
          <w:szCs w:val="24"/>
          <w:lang w:val="en-US" w:eastAsia="en-US"/>
        </w:rPr>
        <w:t>Language of instruction</w:t>
      </w:r>
      <w:r w:rsidRPr="001258C1">
        <w:rPr>
          <w:rStyle w:val="FontStyle18"/>
          <w:sz w:val="24"/>
          <w:szCs w:val="24"/>
          <w:lang w:val="en-US" w:eastAsia="en-US"/>
        </w:rPr>
        <w:t xml:space="preserve">: </w:t>
      </w:r>
      <w:r w:rsidRPr="001258C1">
        <w:rPr>
          <w:rStyle w:val="FontStyle21"/>
          <w:sz w:val="24"/>
          <w:szCs w:val="24"/>
          <w:lang w:val="en-US" w:eastAsia="en-US"/>
        </w:rPr>
        <w:t>Ukrainian</w:t>
      </w:r>
    </w:p>
    <w:p w:rsidR="00113067" w:rsidRPr="002A5DD4" w:rsidRDefault="00113067" w:rsidP="000C3871">
      <w:pPr>
        <w:spacing w:after="0"/>
        <w:ind w:firstLine="709"/>
        <w:jc w:val="both"/>
        <w:rPr>
          <w:rFonts w:ascii="Times New Roman" w:hAnsi="Times New Roman"/>
          <w:sz w:val="28"/>
          <w:szCs w:val="28"/>
          <w:lang w:val="uk-UA"/>
        </w:rPr>
      </w:pPr>
    </w:p>
    <w:p w:rsidR="00113067" w:rsidRPr="00D6656D" w:rsidRDefault="00113067" w:rsidP="000C3871">
      <w:pPr>
        <w:rPr>
          <w:rFonts w:ascii="Times New Roman" w:hAnsi="Times New Roman"/>
          <w:sz w:val="28"/>
          <w:szCs w:val="28"/>
          <w:lang w:val="uk-UA"/>
        </w:rPr>
      </w:pPr>
    </w:p>
    <w:p w:rsidR="00113067" w:rsidRPr="0098249E" w:rsidRDefault="00113067" w:rsidP="000C3871">
      <w:pPr>
        <w:rPr>
          <w:rFonts w:ascii="Times New Roman" w:hAnsi="Times New Roman"/>
          <w:sz w:val="28"/>
          <w:szCs w:val="28"/>
        </w:rPr>
      </w:pPr>
    </w:p>
    <w:p w:rsidR="00113067" w:rsidRPr="001B6EA9" w:rsidRDefault="00113067" w:rsidP="000C3871">
      <w:pPr>
        <w:rPr>
          <w:rFonts w:ascii="Times New Roman" w:hAnsi="Times New Roman"/>
          <w:sz w:val="28"/>
          <w:szCs w:val="28"/>
        </w:rPr>
      </w:pPr>
    </w:p>
    <w:p w:rsidR="00113067" w:rsidRDefault="00113067"/>
    <w:sectPr w:rsidR="00113067" w:rsidSect="007D7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2F3"/>
    <w:multiLevelType w:val="hybridMultilevel"/>
    <w:tmpl w:val="AD8C8958"/>
    <w:lvl w:ilvl="0" w:tplc="0F743A44">
      <w:start w:val="1"/>
      <w:numFmt w:val="decimal"/>
      <w:lvlText w:val="%1."/>
      <w:lvlJc w:val="left"/>
      <w:pPr>
        <w:ind w:left="720" w:hanging="360"/>
      </w:pPr>
      <w:rPr>
        <w:rFonts w:cs="Times New Roman" w:hint="default"/>
        <w:b w:val="0"/>
        <w:color w:val="000000"/>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2">
    <w:nsid w:val="289F23F8"/>
    <w:multiLevelType w:val="hybridMultilevel"/>
    <w:tmpl w:val="9BB2692A"/>
    <w:lvl w:ilvl="0" w:tplc="8D0A4F7C">
      <w:start w:val="180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B1E1F09"/>
    <w:multiLevelType w:val="hybridMultilevel"/>
    <w:tmpl w:val="C010DEFC"/>
    <w:lvl w:ilvl="0" w:tplc="299004B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766FE2"/>
    <w:multiLevelType w:val="hybridMultilevel"/>
    <w:tmpl w:val="EEBAE8FC"/>
    <w:lvl w:ilvl="0" w:tplc="2304A344">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172697"/>
    <w:multiLevelType w:val="hybridMultilevel"/>
    <w:tmpl w:val="AD5E6CE0"/>
    <w:lvl w:ilvl="0" w:tplc="4300EA50">
      <w:start w:val="14"/>
      <w:numFmt w:val="bullet"/>
      <w:lvlText w:val="–"/>
      <w:lvlJc w:val="left"/>
      <w:pPr>
        <w:ind w:left="1080" w:hanging="360"/>
      </w:pPr>
      <w:rPr>
        <w:rFonts w:ascii="Times New Roman" w:eastAsia="Times New Roman" w:hAnsi="Times New Roman" w:hint="default"/>
        <w:b w:val="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7CF75DF"/>
    <w:multiLevelType w:val="hybridMultilevel"/>
    <w:tmpl w:val="1EDAF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FB2A57"/>
    <w:multiLevelType w:val="singleLevel"/>
    <w:tmpl w:val="E738E4DC"/>
    <w:lvl w:ilvl="0">
      <w:start w:val="8"/>
      <w:numFmt w:val="decimal"/>
      <w:lvlText w:val="%1."/>
      <w:legacy w:legacy="1" w:legacySpace="0" w:legacyIndent="590"/>
      <w:lvlJc w:val="left"/>
      <w:rPr>
        <w:rFonts w:ascii="Arial" w:hAnsi="Arial" w:cs="Arial" w:hint="default"/>
        <w:b/>
      </w:rPr>
    </w:lvl>
  </w:abstractNum>
  <w:abstractNum w:abstractNumId="8">
    <w:nsid w:val="63DE74BC"/>
    <w:multiLevelType w:val="hybridMultilevel"/>
    <w:tmpl w:val="38CC44E2"/>
    <w:lvl w:ilvl="0" w:tplc="0F743A44">
      <w:start w:val="1"/>
      <w:numFmt w:val="decimal"/>
      <w:lvlText w:val="%1."/>
      <w:lvlJc w:val="left"/>
      <w:pPr>
        <w:ind w:left="1211" w:hanging="360"/>
      </w:pPr>
      <w:rPr>
        <w:rFonts w:cs="Times New Roman" w:hint="default"/>
        <w:b w:val="0"/>
        <w:color w:val="000000"/>
        <w:sz w:val="27"/>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683336D4"/>
    <w:multiLevelType w:val="hybridMultilevel"/>
    <w:tmpl w:val="82DEE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726360A"/>
    <w:multiLevelType w:val="hybridMultilevel"/>
    <w:tmpl w:val="96A24468"/>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4"/>
  </w:num>
  <w:num w:numId="7">
    <w:abstractNumId w:val="0"/>
  </w:num>
  <w:num w:numId="8">
    <w:abstractNumId w:val="8"/>
  </w:num>
  <w:num w:numId="9">
    <w:abstractNumId w:val="1"/>
    <w:lvlOverride w:ilvl="0">
      <w:startOverride w:val="1"/>
    </w:lvlOverride>
  </w:num>
  <w:num w:numId="10">
    <w:abstractNumId w:val="7"/>
    <w:lvlOverride w:ilvl="0">
      <w:startOverride w:val="8"/>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871"/>
    <w:rsid w:val="00085B91"/>
    <w:rsid w:val="000A6692"/>
    <w:rsid w:val="000C3871"/>
    <w:rsid w:val="00113067"/>
    <w:rsid w:val="001258C1"/>
    <w:rsid w:val="00175BE0"/>
    <w:rsid w:val="001B6EA9"/>
    <w:rsid w:val="0023618B"/>
    <w:rsid w:val="002427A3"/>
    <w:rsid w:val="002A5DD4"/>
    <w:rsid w:val="002D117E"/>
    <w:rsid w:val="00316C8B"/>
    <w:rsid w:val="00324509"/>
    <w:rsid w:val="00567C31"/>
    <w:rsid w:val="005902E9"/>
    <w:rsid w:val="005F685A"/>
    <w:rsid w:val="00634B49"/>
    <w:rsid w:val="006C113D"/>
    <w:rsid w:val="007D7F0D"/>
    <w:rsid w:val="00825691"/>
    <w:rsid w:val="008504F2"/>
    <w:rsid w:val="00971037"/>
    <w:rsid w:val="0098249E"/>
    <w:rsid w:val="00A86011"/>
    <w:rsid w:val="00A9757C"/>
    <w:rsid w:val="00B063DE"/>
    <w:rsid w:val="00BB44FD"/>
    <w:rsid w:val="00C320A6"/>
    <w:rsid w:val="00CD5D30"/>
    <w:rsid w:val="00D6656D"/>
    <w:rsid w:val="00EC2506"/>
    <w:rsid w:val="00EF72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3871"/>
    <w:pPr>
      <w:ind w:left="720"/>
      <w:contextualSpacing/>
    </w:pPr>
    <w:rPr>
      <w:lang w:eastAsia="en-US"/>
    </w:rPr>
  </w:style>
  <w:style w:type="paragraph" w:customStyle="1" w:styleId="Style6">
    <w:name w:val="Style6"/>
    <w:basedOn w:val="Normal"/>
    <w:uiPriority w:val="99"/>
    <w:rsid w:val="006C113D"/>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6C113D"/>
    <w:pPr>
      <w:widowControl w:val="0"/>
      <w:autoSpaceDE w:val="0"/>
      <w:autoSpaceDN w:val="0"/>
      <w:adjustRightInd w:val="0"/>
      <w:spacing w:after="0" w:line="300" w:lineRule="exact"/>
      <w:ind w:firstLine="106"/>
      <w:jc w:val="both"/>
    </w:pPr>
    <w:rPr>
      <w:rFonts w:ascii="Arial" w:hAnsi="Arial" w:cs="Arial"/>
      <w:sz w:val="24"/>
      <w:szCs w:val="24"/>
    </w:rPr>
  </w:style>
  <w:style w:type="paragraph" w:customStyle="1" w:styleId="Style3">
    <w:name w:val="Style3"/>
    <w:basedOn w:val="Normal"/>
    <w:uiPriority w:val="99"/>
    <w:rsid w:val="006C113D"/>
    <w:pPr>
      <w:widowControl w:val="0"/>
      <w:autoSpaceDE w:val="0"/>
      <w:autoSpaceDN w:val="0"/>
      <w:adjustRightInd w:val="0"/>
      <w:spacing w:after="0" w:line="298" w:lineRule="exact"/>
    </w:pPr>
    <w:rPr>
      <w:rFonts w:ascii="Arial" w:hAnsi="Arial" w:cs="Arial"/>
      <w:sz w:val="24"/>
      <w:szCs w:val="24"/>
    </w:rPr>
  </w:style>
  <w:style w:type="paragraph" w:customStyle="1" w:styleId="Style4">
    <w:name w:val="Style4"/>
    <w:basedOn w:val="Normal"/>
    <w:uiPriority w:val="99"/>
    <w:rsid w:val="006C113D"/>
    <w:pPr>
      <w:widowControl w:val="0"/>
      <w:autoSpaceDE w:val="0"/>
      <w:autoSpaceDN w:val="0"/>
      <w:adjustRightInd w:val="0"/>
      <w:spacing w:after="0" w:line="302" w:lineRule="exact"/>
      <w:ind w:firstLine="494"/>
    </w:pPr>
    <w:rPr>
      <w:rFonts w:ascii="Arial" w:hAnsi="Arial" w:cs="Arial"/>
      <w:sz w:val="24"/>
      <w:szCs w:val="24"/>
    </w:rPr>
  </w:style>
  <w:style w:type="paragraph" w:customStyle="1" w:styleId="Style5">
    <w:name w:val="Style5"/>
    <w:basedOn w:val="Normal"/>
    <w:uiPriority w:val="99"/>
    <w:rsid w:val="006C113D"/>
    <w:pPr>
      <w:widowControl w:val="0"/>
      <w:autoSpaceDE w:val="0"/>
      <w:autoSpaceDN w:val="0"/>
      <w:adjustRightInd w:val="0"/>
      <w:spacing w:after="0" w:line="307" w:lineRule="exact"/>
      <w:ind w:firstLine="835"/>
      <w:jc w:val="both"/>
    </w:pPr>
    <w:rPr>
      <w:rFonts w:ascii="Arial" w:hAnsi="Arial" w:cs="Arial"/>
      <w:sz w:val="24"/>
      <w:szCs w:val="24"/>
    </w:rPr>
  </w:style>
  <w:style w:type="character" w:customStyle="1" w:styleId="FontStyle18">
    <w:name w:val="Font Style18"/>
    <w:basedOn w:val="DefaultParagraphFont"/>
    <w:uiPriority w:val="99"/>
    <w:rsid w:val="006C113D"/>
    <w:rPr>
      <w:rFonts w:ascii="Arial" w:hAnsi="Arial" w:cs="Arial"/>
      <w:b/>
      <w:bCs/>
      <w:sz w:val="20"/>
      <w:szCs w:val="20"/>
    </w:rPr>
  </w:style>
  <w:style w:type="character" w:customStyle="1" w:styleId="FontStyle21">
    <w:name w:val="Font Style21"/>
    <w:basedOn w:val="DefaultParagraphFont"/>
    <w:uiPriority w:val="99"/>
    <w:rsid w:val="006C113D"/>
    <w:rPr>
      <w:rFonts w:ascii="Arial" w:hAnsi="Arial" w:cs="Arial"/>
      <w:sz w:val="20"/>
      <w:szCs w:val="20"/>
    </w:rPr>
  </w:style>
  <w:style w:type="character" w:customStyle="1" w:styleId="FontStyle12">
    <w:name w:val="Font Style12"/>
    <w:basedOn w:val="DefaultParagraphFont"/>
    <w:uiPriority w:val="99"/>
    <w:rsid w:val="006C113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1866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Pages>
  <Words>522</Words>
  <Characters>2981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 R510C</cp:lastModifiedBy>
  <cp:revision>7</cp:revision>
  <dcterms:created xsi:type="dcterms:W3CDTF">2015-09-29T12:15:00Z</dcterms:created>
  <dcterms:modified xsi:type="dcterms:W3CDTF">2015-10-27T16:37:00Z</dcterms:modified>
</cp:coreProperties>
</file>